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F6" w:rsidRPr="002977D4" w:rsidRDefault="00432BF6" w:rsidP="00432BF6">
      <w:pPr>
        <w:pStyle w:val="a3"/>
        <w:numPr>
          <w:ilvl w:val="0"/>
          <w:numId w:val="6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  <w:b/>
        </w:rPr>
      </w:pPr>
      <w:r w:rsidRPr="002977D4">
        <w:rPr>
          <w:rFonts w:ascii="Times New Roman" w:hAnsi="Times New Roman" w:cs="Times New Roman"/>
          <w:b/>
        </w:rPr>
        <w:t>ОП №</w:t>
      </w:r>
      <w:r>
        <w:rPr>
          <w:b/>
        </w:rPr>
        <w:t xml:space="preserve">28 </w:t>
      </w:r>
      <w:r w:rsidRPr="002977D4">
        <w:rPr>
          <w:rFonts w:ascii="Times New Roman" w:hAnsi="Times New Roman" w:cs="Times New Roman"/>
          <w:b/>
        </w:rPr>
        <w:t>- ТЕХНИЧЕСКИ СПЕЦИФИКАЦИИ И ЗАДАНИЕ ЗА ПРОЕКТИРАНЕ:</w:t>
      </w:r>
    </w:p>
    <w:p w:rsidR="00432BF6" w:rsidRPr="002977D4" w:rsidRDefault="00432BF6" w:rsidP="00432BF6">
      <w:pPr>
        <w:pStyle w:val="a3"/>
        <w:numPr>
          <w:ilvl w:val="1"/>
          <w:numId w:val="6"/>
        </w:numPr>
        <w:spacing w:before="120" w:after="120" w:line="0" w:lineRule="atLeast"/>
        <w:contextualSpacing w:val="0"/>
        <w:rPr>
          <w:rFonts w:ascii="Times New Roman" w:hAnsi="Times New Roman" w:cs="Times New Roman"/>
        </w:rPr>
      </w:pPr>
      <w:r w:rsidRPr="002977D4">
        <w:rPr>
          <w:rFonts w:ascii="Times New Roman" w:hAnsi="Times New Roman" w:cs="Times New Roman"/>
        </w:rPr>
        <w:t xml:space="preserve">ОП №28 Проект за реконструкция на общински път </w:t>
      </w:r>
      <w:proofErr w:type="spellStart"/>
      <w:r w:rsidRPr="002977D4">
        <w:rPr>
          <w:rFonts w:ascii="Times New Roman" w:hAnsi="Times New Roman" w:cs="Times New Roman"/>
        </w:rPr>
        <w:t>PAZ</w:t>
      </w:r>
      <w:proofErr w:type="spellEnd"/>
      <w:r w:rsidRPr="002977D4">
        <w:rPr>
          <w:rFonts w:ascii="Times New Roman" w:hAnsi="Times New Roman" w:cs="Times New Roman"/>
        </w:rPr>
        <w:t xml:space="preserve"> – 1181 от 19+700 до 42+200</w:t>
      </w:r>
    </w:p>
    <w:p w:rsidR="00432BF6" w:rsidRDefault="00432BF6" w:rsidP="004F49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2BF6" w:rsidRDefault="00432BF6" w:rsidP="004F49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2BF6" w:rsidRDefault="00432BF6" w:rsidP="004F49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7F41" w:rsidRPr="00A137EB" w:rsidRDefault="004F4978" w:rsidP="004F49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1256C" w:rsidRPr="00A137EB">
        <w:rPr>
          <w:rFonts w:ascii="Times New Roman" w:hAnsi="Times New Roman" w:cs="Times New Roman"/>
          <w:b/>
          <w:sz w:val="24"/>
          <w:szCs w:val="24"/>
        </w:rPr>
        <w:t>„Изготвяне н</w:t>
      </w:r>
      <w:bookmarkStart w:id="0" w:name="_GoBack"/>
      <w:bookmarkEnd w:id="0"/>
      <w:r w:rsidR="0061256C" w:rsidRPr="00A137EB">
        <w:rPr>
          <w:rFonts w:ascii="Times New Roman" w:hAnsi="Times New Roman" w:cs="Times New Roman"/>
          <w:b/>
          <w:sz w:val="24"/>
          <w:szCs w:val="24"/>
        </w:rPr>
        <w:t>а работен проект за Реконструкция</w:t>
      </w:r>
      <w:r w:rsidRPr="00A137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1256C" w:rsidRPr="00A137EB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61256C" w:rsidRPr="00A137EB">
        <w:rPr>
          <w:rFonts w:ascii="Times New Roman" w:hAnsi="Times New Roman" w:cs="Times New Roman"/>
          <w:b/>
          <w:sz w:val="24"/>
          <w:szCs w:val="24"/>
        </w:rPr>
        <w:t>oбщински</w:t>
      </w:r>
      <w:proofErr w:type="spellEnd"/>
      <w:r w:rsidR="0061256C" w:rsidRPr="00A137EB">
        <w:rPr>
          <w:rFonts w:ascii="Times New Roman" w:hAnsi="Times New Roman" w:cs="Times New Roman"/>
          <w:b/>
          <w:sz w:val="24"/>
          <w:szCs w:val="24"/>
        </w:rPr>
        <w:t xml:space="preserve"> път </w:t>
      </w:r>
      <w:r w:rsidRPr="00A137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PAZ </w:t>
      </w:r>
      <w:r w:rsidRPr="00A137EB">
        <w:rPr>
          <w:rFonts w:ascii="Times New Roman" w:hAnsi="Times New Roman" w:cs="Times New Roman"/>
          <w:b/>
          <w:sz w:val="24"/>
          <w:szCs w:val="24"/>
        </w:rPr>
        <w:t xml:space="preserve">1181 Дорково-Костандово- </w:t>
      </w:r>
      <w:proofErr w:type="spellStart"/>
      <w:r w:rsidRPr="00A137EB">
        <w:rPr>
          <w:rFonts w:ascii="Times New Roman" w:hAnsi="Times New Roman" w:cs="Times New Roman"/>
          <w:b/>
          <w:sz w:val="24"/>
          <w:szCs w:val="24"/>
        </w:rPr>
        <w:t>лет</w:t>
      </w:r>
      <w:proofErr w:type="spellEnd"/>
      <w:r w:rsidRPr="00A137EB">
        <w:rPr>
          <w:rFonts w:ascii="Times New Roman" w:hAnsi="Times New Roman" w:cs="Times New Roman"/>
          <w:b/>
          <w:sz w:val="24"/>
          <w:szCs w:val="24"/>
        </w:rPr>
        <w:t>. “Св.Константин“-Пещера град Пещера, област Пазарджик ”</w:t>
      </w:r>
      <w:r w:rsidR="00F37F41" w:rsidRPr="00A137EB">
        <w:rPr>
          <w:rFonts w:ascii="Times New Roman" w:hAnsi="Times New Roman" w:cs="Times New Roman"/>
          <w:b/>
          <w:sz w:val="24"/>
          <w:szCs w:val="24"/>
        </w:rPr>
        <w:t xml:space="preserve"> от км. 24+100 / летовище Св.Константин / до км. 42+200 кръстовище в гр.Пещера</w:t>
      </w:r>
      <w:r w:rsidR="00E71336">
        <w:rPr>
          <w:rFonts w:ascii="Times New Roman" w:hAnsi="Times New Roman" w:cs="Times New Roman"/>
          <w:b/>
          <w:sz w:val="24"/>
          <w:szCs w:val="24"/>
        </w:rPr>
        <w:t xml:space="preserve"> с дължина - </w:t>
      </w:r>
      <w:r w:rsidR="00A137EB">
        <w:rPr>
          <w:rFonts w:ascii="Times New Roman" w:hAnsi="Times New Roman" w:cs="Times New Roman"/>
          <w:b/>
          <w:sz w:val="24"/>
          <w:szCs w:val="24"/>
        </w:rPr>
        <w:t>18 100,00 м.</w:t>
      </w:r>
    </w:p>
    <w:p w:rsidR="0061256C" w:rsidRPr="004F4978" w:rsidRDefault="00F37F41" w:rsidP="00F37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1256C" w:rsidRPr="004F4978">
        <w:rPr>
          <w:rFonts w:ascii="Times New Roman" w:hAnsi="Times New Roman" w:cs="Times New Roman"/>
          <w:sz w:val="24"/>
          <w:szCs w:val="24"/>
        </w:rPr>
        <w:t xml:space="preserve">ри </w:t>
      </w:r>
      <w:r w:rsidR="004F4978">
        <w:rPr>
          <w:rFonts w:ascii="Times New Roman" w:hAnsi="Times New Roman" w:cs="Times New Roman"/>
          <w:sz w:val="24"/>
          <w:szCs w:val="24"/>
        </w:rPr>
        <w:t>р</w:t>
      </w:r>
      <w:r w:rsidR="0061256C" w:rsidRPr="004F4978">
        <w:rPr>
          <w:rFonts w:ascii="Times New Roman" w:hAnsi="Times New Roman" w:cs="Times New Roman"/>
          <w:sz w:val="24"/>
          <w:szCs w:val="24"/>
        </w:rPr>
        <w:t>азработването на проекта да се заложи използването на съвременни технологични</w:t>
      </w:r>
      <w:r w:rsidR="004F4978">
        <w:rPr>
          <w:rFonts w:ascii="Times New Roman" w:hAnsi="Times New Roman" w:cs="Times New Roman"/>
          <w:sz w:val="24"/>
          <w:szCs w:val="24"/>
        </w:rPr>
        <w:t xml:space="preserve"> схеми и материали.</w:t>
      </w:r>
    </w:p>
    <w:p w:rsidR="0061256C" w:rsidRPr="004F4978" w:rsidRDefault="0061256C" w:rsidP="004F4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Конкретните проектни решения да бъдат разработени в работна фаза и в достатъчна</w:t>
      </w:r>
      <w:r w:rsidR="004F4978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степен за цялостно изпълнение на всички СМР (строително-монтажни работи), включително</w:t>
      </w:r>
      <w:r w:rsidR="004F4978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подробни количествени сметки по всички специалности. Проектната документация трябва</w:t>
      </w:r>
      <w:r w:rsidR="004F4978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да осигурява възможност за възлагане на строителство чрез процедура по Закона за</w:t>
      </w:r>
      <w:r w:rsidR="004F4978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обществени поръчки (ЗОП).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Работният проект ще подлежи на съгласуване и одобряване и ще е основание за издаване</w:t>
      </w:r>
      <w:r w:rsidR="004F4978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на Разрешение за строеж, съгласно </w:t>
      </w:r>
      <w:r w:rsidR="004F4978" w:rsidRPr="004F4978">
        <w:rPr>
          <w:rFonts w:ascii="Times New Roman" w:hAnsi="Times New Roman" w:cs="Times New Roman"/>
          <w:sz w:val="24"/>
          <w:szCs w:val="24"/>
        </w:rPr>
        <w:t>изискванията</w:t>
      </w:r>
      <w:r w:rsidRPr="004F4978">
        <w:rPr>
          <w:rFonts w:ascii="Times New Roman" w:hAnsi="Times New Roman" w:cs="Times New Roman"/>
          <w:sz w:val="24"/>
          <w:szCs w:val="24"/>
        </w:rPr>
        <w:t xml:space="preserve"> на раздел II от ЗУТ - чл.142, ал.1 до 6,чл.143, ал.1, т.1 и т.3, ал.2, чл.144, ал.1 и чл.145, ал.1 и ал.3 от ЗУТ.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СЪДЪРЖАНИЕ: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I. ИЗЯСНЯВАНЕ НА ИНВЕСТИЦИОННОТО СТРОИТЕЛНО НАМЕРЕНИЕ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II. ОСНОВАНИЕ И ЦЕЛ НА ПРОЕКТА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III. СЪЩЕСТВУВАЩО ПОЛОЖЕНИЕ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IV. ОБСЛЕДВАНЕ НА УЧАСТЪКА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V. ОБЕМ И СЪДЪРЖАНИЕ КЪМ ПРОЕКТА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VI. ОФОРМЯНЕ И ПРЕДСТАВЯНЕ НА ПРОЕКТНИТЕ МАТЕРИАЛИ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VII. НОРМАТИВНИ ДОКУМЕНТИ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I. ИЗЯСНЯВАНЕ НА ИНВЕСТИЦИОННОТО СТРОИТЕЛНО НАМЕРЕНИЕ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Инвестиционното намерение включва следните дейности: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• Инвестиционен проект във фаза Работен проект по следните части: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- Пътна, Архитектурна, Конструктивна,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ПБЗ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, Пожарна безопасност,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Геодезическа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>,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Геология;</w:t>
      </w:r>
    </w:p>
    <w:p w:rsidR="00B9595F" w:rsidRPr="004F4978" w:rsidRDefault="00B9595F" w:rsidP="00B9595F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II. ОСНОВАНИЕ И ЦЕЛ НА ПРОЕКТА</w:t>
      </w:r>
    </w:p>
    <w:p w:rsidR="004F4978" w:rsidRDefault="004F4978" w:rsidP="004F49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56C" w:rsidRDefault="0061256C" w:rsidP="00B959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95F">
        <w:rPr>
          <w:rFonts w:ascii="Times New Roman" w:hAnsi="Times New Roman" w:cs="Times New Roman"/>
          <w:sz w:val="24"/>
          <w:szCs w:val="24"/>
        </w:rPr>
        <w:t>Реконструкция</w:t>
      </w:r>
      <w:r w:rsidR="004F4978" w:rsidRPr="00B9595F">
        <w:rPr>
          <w:rFonts w:ascii="Times New Roman" w:hAnsi="Times New Roman" w:cs="Times New Roman"/>
          <w:sz w:val="24"/>
          <w:szCs w:val="24"/>
        </w:rPr>
        <w:t>та на пътя се налага поради необходимост от преустройство на елементите на пътя,при запазване на основното направление на съществуващото трасе</w:t>
      </w:r>
      <w:r w:rsidR="00B9595F" w:rsidRPr="00B95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95F" w:rsidRPr="00B9595F">
        <w:rPr>
          <w:rFonts w:ascii="Times New Roman" w:hAnsi="Times New Roman" w:cs="Times New Roman"/>
          <w:sz w:val="24"/>
          <w:szCs w:val="24"/>
        </w:rPr>
        <w:t>лет</w:t>
      </w:r>
      <w:proofErr w:type="spellEnd"/>
      <w:r w:rsidR="00B9595F" w:rsidRPr="00B9595F">
        <w:rPr>
          <w:rFonts w:ascii="Times New Roman" w:hAnsi="Times New Roman" w:cs="Times New Roman"/>
          <w:sz w:val="24"/>
          <w:szCs w:val="24"/>
        </w:rPr>
        <w:t xml:space="preserve">. “Св.Константин“-Пещера   </w:t>
      </w:r>
      <w:r w:rsidRPr="00B9595F">
        <w:rPr>
          <w:rFonts w:ascii="Times New Roman" w:hAnsi="Times New Roman" w:cs="Times New Roman"/>
          <w:sz w:val="24"/>
          <w:szCs w:val="24"/>
        </w:rPr>
        <w:t>и възстановяване на пътно платно</w:t>
      </w:r>
      <w:r w:rsidR="00B9595F" w:rsidRPr="00B959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95F" w:rsidRDefault="00B9595F" w:rsidP="007E272F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реконструкцията да се извърши промяна на конструктивни елементи,основни части,съоръжения и инженерни мерки,включително и изпълнението на нови такива с което се увеличават устойчивостта на земното тяло,</w:t>
      </w:r>
      <w:r w:rsidR="007E2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носимоспособността на пътната настилка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товароносимоспособността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мостови съоръжения и/или водостоци.</w:t>
      </w:r>
    </w:p>
    <w:p w:rsidR="00B9595F" w:rsidRDefault="00B9595F" w:rsidP="00B959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реконструкцията да се възстановят </w:t>
      </w:r>
      <w:proofErr w:type="spellStart"/>
      <w:r w:rsidR="00884B67">
        <w:rPr>
          <w:rFonts w:ascii="Times New Roman" w:hAnsi="Times New Roman" w:cs="Times New Roman"/>
          <w:sz w:val="24"/>
          <w:szCs w:val="24"/>
        </w:rPr>
        <w:t>равността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сцепителните качества на пътната настилка,ефективното действие на отводнителните съоръжения,вертикална сигнализация,хоризонтална маркировка ,предпазни съоръжения с което да се постигне осигуряване на безопасно движение и удължаване на експлоатационния живот на пътя.</w:t>
      </w:r>
    </w:p>
    <w:p w:rsidR="0061256C" w:rsidRDefault="00884B67" w:rsidP="00884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реконструкцията да се извърши п</w:t>
      </w:r>
      <w:r w:rsidR="0061256C" w:rsidRPr="004F4978">
        <w:rPr>
          <w:rFonts w:ascii="Times New Roman" w:hAnsi="Times New Roman" w:cs="Times New Roman"/>
          <w:sz w:val="24"/>
          <w:szCs w:val="24"/>
        </w:rPr>
        <w:t xml:space="preserve">одробно </w:t>
      </w:r>
      <w:proofErr w:type="spellStart"/>
      <w:r w:rsidR="0061256C" w:rsidRPr="004F4978">
        <w:rPr>
          <w:rFonts w:ascii="Times New Roman" w:hAnsi="Times New Roman" w:cs="Times New Roman"/>
          <w:sz w:val="24"/>
          <w:szCs w:val="24"/>
        </w:rPr>
        <w:t>геодезическо</w:t>
      </w:r>
      <w:proofErr w:type="spellEnd"/>
      <w:r w:rsidR="0061256C" w:rsidRPr="004F4978">
        <w:rPr>
          <w:rFonts w:ascii="Times New Roman" w:hAnsi="Times New Roman" w:cs="Times New Roman"/>
          <w:sz w:val="24"/>
          <w:szCs w:val="24"/>
        </w:rPr>
        <w:t xml:space="preserve"> заснемане, вертикална планировка и трасировъчен план</w:t>
      </w:r>
      <w:r>
        <w:rPr>
          <w:rFonts w:ascii="Times New Roman" w:hAnsi="Times New Roman" w:cs="Times New Roman"/>
          <w:sz w:val="24"/>
          <w:szCs w:val="24"/>
        </w:rPr>
        <w:t xml:space="preserve">, като се могат да се изпълняват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нивелетни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частични ситуационни изменения на трасето ,уширение на пътното платно и др. ,като не се излиза от рамките на ограничителната сервитутна ивица на пътя.</w:t>
      </w:r>
      <w:r w:rsidR="0061256C" w:rsidRPr="004F49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4B67" w:rsidRDefault="00884B67" w:rsidP="00884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Дейностите на реконструкцията да включват :</w:t>
      </w:r>
    </w:p>
    <w:p w:rsidR="00884B67" w:rsidRDefault="00884B67" w:rsidP="00884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B67">
        <w:rPr>
          <w:rFonts w:ascii="Times New Roman" w:hAnsi="Times New Roman" w:cs="Times New Roman"/>
          <w:sz w:val="24"/>
          <w:szCs w:val="24"/>
        </w:rPr>
        <w:t>Реконструкция на окопи,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67">
        <w:rPr>
          <w:rFonts w:ascii="Times New Roman" w:hAnsi="Times New Roman" w:cs="Times New Roman"/>
          <w:sz w:val="24"/>
          <w:szCs w:val="24"/>
        </w:rPr>
        <w:t xml:space="preserve">дренажи и други отводнителни съоръжения </w:t>
      </w:r>
      <w:r>
        <w:rPr>
          <w:rFonts w:ascii="Times New Roman" w:hAnsi="Times New Roman" w:cs="Times New Roman"/>
          <w:sz w:val="24"/>
          <w:szCs w:val="24"/>
        </w:rPr>
        <w:t>с облицовки ,където е необходимо на канавките на пътя;</w:t>
      </w:r>
    </w:p>
    <w:p w:rsidR="00884B67" w:rsidRDefault="00884B67" w:rsidP="00884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Стабилизиране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струтища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4B67" w:rsidRDefault="00884B67" w:rsidP="00884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или възстановяване на стари подпорни стени,</w:t>
      </w:r>
      <w:r w:rsidR="000A3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защитени,</w:t>
      </w:r>
      <w:r w:rsidR="000A3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крепителни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 съоръжения.</w:t>
      </w:r>
    </w:p>
    <w:p w:rsidR="00884B67" w:rsidRDefault="00884B67" w:rsidP="00884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Реконструкция на предпазните съоръжения /предпазни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мантинели</w:t>
      </w:r>
      <w:proofErr w:type="spellEnd"/>
      <w:r>
        <w:rPr>
          <w:rFonts w:ascii="Times New Roman" w:hAnsi="Times New Roman" w:cs="Times New Roman"/>
          <w:sz w:val="24"/>
          <w:szCs w:val="24"/>
        </w:rPr>
        <w:t>/ отговарящи на съвременните норми , изисквания и стандарти за класа на пътя;</w:t>
      </w:r>
    </w:p>
    <w:p w:rsidR="0061256C" w:rsidRPr="004F4978" w:rsidRDefault="00F37F41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Реконструкцията се налага в</w:t>
      </w:r>
      <w:r w:rsidR="0061256C" w:rsidRPr="004F4978">
        <w:rPr>
          <w:rFonts w:ascii="Times New Roman" w:hAnsi="Times New Roman" w:cs="Times New Roman"/>
          <w:sz w:val="24"/>
          <w:szCs w:val="24"/>
        </w:rPr>
        <w:t xml:space="preserve">ъв връзка с увеличения трафик </w:t>
      </w:r>
      <w:r>
        <w:rPr>
          <w:rFonts w:ascii="Times New Roman" w:hAnsi="Times New Roman" w:cs="Times New Roman"/>
          <w:sz w:val="24"/>
          <w:szCs w:val="24"/>
        </w:rPr>
        <w:t xml:space="preserve"> по пътя, увеличаване на тонажа на осите на превозните средства при включване на коли на Горско стопанство с превоз на дървен материал от горските райони.Налага се </w:t>
      </w:r>
      <w:r w:rsidR="0061256C" w:rsidRPr="004F4978">
        <w:rPr>
          <w:rFonts w:ascii="Times New Roman" w:hAnsi="Times New Roman" w:cs="Times New Roman"/>
          <w:sz w:val="24"/>
          <w:szCs w:val="24"/>
        </w:rPr>
        <w:t>проектиране на пътното платно с 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56C" w:rsidRPr="004F4978">
        <w:rPr>
          <w:rFonts w:ascii="Times New Roman" w:hAnsi="Times New Roman" w:cs="Times New Roman"/>
          <w:sz w:val="24"/>
          <w:szCs w:val="24"/>
        </w:rPr>
        <w:t>асфалтова настилка и привеждане на трасето в ситуация с изисквания за местен, общински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56C" w:rsidRPr="004F4978">
        <w:rPr>
          <w:rFonts w:ascii="Times New Roman" w:hAnsi="Times New Roman" w:cs="Times New Roman"/>
          <w:sz w:val="24"/>
          <w:szCs w:val="24"/>
        </w:rPr>
        <w:t>път / ІV клас /.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Целта на проекта е повишаване и подобряване на транспортно -експлоатационните качества и носимоспособността на настилката, с оглед осигуряване</w:t>
      </w:r>
      <w:r w:rsidR="00F37F41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условия за безопасност на движението и добро отводняване на пътя в разглеждания</w:t>
      </w:r>
      <w:r w:rsidR="00F37F41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участък.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Проектът да се изработи с технически елементи, съответстващи на проектната скорост,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съгласно изискванията на Наредба No1 и Норми за проектиране на пътища от 2000 г. 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УПАП, Наредба №2/2001г. за сигнализация на пътищата с пътна маркировка и с Наредба</w:t>
      </w:r>
      <w:r w:rsidR="000A39C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№18/2001г. за сигнализация на пътищата с пътни знаци , при условието за максимално</w:t>
      </w:r>
      <w:r w:rsidR="000A39C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придържане към съществуващия път.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III. СЪЩЕСТВУВАЩО ПОЛОЖЕНИЕ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 Данни за съществуващите пътища: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Вид на съществуващата настилка: асфалтова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Клас на пътя :  общински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Ширина платно за движение : 6.00 м./</w:t>
      </w:r>
      <w:r w:rsidR="00F37F41">
        <w:rPr>
          <w:rFonts w:ascii="Times New Roman" w:hAnsi="Times New Roman" w:cs="Times New Roman"/>
          <w:sz w:val="24"/>
          <w:szCs w:val="24"/>
        </w:rPr>
        <w:t xml:space="preserve">1,00 до </w:t>
      </w:r>
      <w:r w:rsidRPr="004F4978">
        <w:rPr>
          <w:rFonts w:ascii="Times New Roman" w:hAnsi="Times New Roman" w:cs="Times New Roman"/>
          <w:sz w:val="24"/>
          <w:szCs w:val="24"/>
        </w:rPr>
        <w:t>1,5м. банкети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>Вид на съществуващата настилка: асфалтова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Отводняването на обектите е много лошо, канавките или липсват или са затревени 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запълнени. Пътната настилка е силно компрометирана и създава предпоставки за ПТП.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 Инженерни проучвания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Съдържанието на инженерните проучвания се определя в зависимост от</w:t>
      </w:r>
      <w:r w:rsidR="00F37F41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местоположението, вида, характера и спецификата на обекта.</w:t>
      </w:r>
    </w:p>
    <w:p w:rsidR="0061256C" w:rsidRPr="004F4978" w:rsidRDefault="00F37F41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Реконструкцията да стъпи и </w:t>
      </w:r>
      <w:r w:rsidR="0055229B">
        <w:rPr>
          <w:rFonts w:ascii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>обоснове на</w:t>
      </w:r>
      <w:r w:rsidR="0061256C" w:rsidRPr="004F4978">
        <w:rPr>
          <w:rFonts w:ascii="Times New Roman" w:hAnsi="Times New Roman" w:cs="Times New Roman"/>
          <w:sz w:val="24"/>
          <w:szCs w:val="24"/>
        </w:rPr>
        <w:t xml:space="preserve"> характер</w:t>
      </w:r>
      <w:r>
        <w:rPr>
          <w:rFonts w:ascii="Times New Roman" w:hAnsi="Times New Roman" w:cs="Times New Roman"/>
          <w:sz w:val="24"/>
          <w:szCs w:val="24"/>
        </w:rPr>
        <w:t xml:space="preserve">ните </w:t>
      </w:r>
      <w:r w:rsidR="0061256C" w:rsidRPr="004F4978">
        <w:rPr>
          <w:rFonts w:ascii="Times New Roman" w:hAnsi="Times New Roman" w:cs="Times New Roman"/>
          <w:sz w:val="24"/>
          <w:szCs w:val="24"/>
        </w:rPr>
        <w:t>геоложки, геотехнически, хидрогеоложки и хидроложки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256C" w:rsidRPr="004F4978">
        <w:rPr>
          <w:rFonts w:ascii="Times New Roman" w:hAnsi="Times New Roman" w:cs="Times New Roman"/>
          <w:sz w:val="24"/>
          <w:szCs w:val="24"/>
        </w:rPr>
        <w:t>специфики и проблеми.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IV. ОБСЛЕДВАНЕ НА УЧАСТЪКА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За участъка не са извършвани замервания на носимоспособността 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равността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му,</w:t>
      </w:r>
      <w:r w:rsidR="0055229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обследване на състоянието на настилката и отводняването на пътя и пътното тяло.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V. ОСНОВНИ ИЗИСКВАНИЯ КЪМ ПРОЕКТА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 ПЪТНА ЧАСТ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1.1. Полско - измервателни работи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1.1.1 Опорен полигон 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 Заснемането на данните да се извърши от трайно стабилизиран опорен полигон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всички точки от опорния полигон. Избора на точките на опорния полигон да се извърши на</w:t>
      </w:r>
      <w:r w:rsidR="00F37F41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подходящо защитено място в обхвата на пътното тяло или в близост до него, извън платното</w:t>
      </w:r>
      <w:r w:rsidR="00F37F41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за движение и банкетите, върху съоръжения и други неподвижни обекти, с оглед</w:t>
      </w:r>
      <w:r w:rsidR="00F37F41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запазването му при строителството и бъдещата експлоатация. Минималният брой.точки</w:t>
      </w:r>
      <w:r w:rsidR="0055229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от опорния полигон да бъде три точки на километър.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1.1.2. Заснемане на съществуващия път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1.От положения опорен полигон да се заснеме ситуационно съществуващият път в оста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и ръбовете на пътната настилка.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2.Пикетажът</w:t>
      </w:r>
      <w:r w:rsidR="0055229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да се води в оста на пътя.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З.Пикетните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точки да бъдат през 20 м. и в характерните точки на пътя. В отделни</w:t>
      </w:r>
      <w:r w:rsidR="00F37F41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участъци, в които има големи деформации на настилката, да се въведат допълнителни точки.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1.1.3.Геометрично решение на трасето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1.Техническото решение в план да съвпада със съществуващото ситуационно</w:t>
      </w:r>
      <w:r w:rsidR="0055229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развитие на пътя. Освен в участъците на кривите, които не отговарят на минималните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изисквания.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1.1.4.Височинна основа и височинно определяне на съществуващото трасе и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проектната ос.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1.Да се създаде височинна основа от трайно стабилизирани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нивелачни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репери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>, които да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>бъдат минимум 2 броя на километър / по изключение 1 брой /, на стабилна съществуваща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основа - съоръжения, сгради, масивни скали и други. В зависимост от конкретните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теренни условия, те могат да съвпадат с точките от опорния полигон.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1.1.5.Други изисквания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1.В участъците с много ниска носимоспособност, големи деформации и повреди на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настилката и пътното тяло, да се заснемат пълни напречни профили.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2.Да се заснемат подробни данни за състоянието на: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Пътното платно;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Местоположението и състоянието на отводнителните съоръжения - окопи,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водостоци, улеи, водостоци, колекторни системи, бордюри;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Банкетите;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Пътните кръстовища;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Крайпътните площадки и всички надземни и засягащи се подземни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 комуникации в обхвата на пътното тяло.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1.2.Възстановяване на пътното платно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Проектните решения за възстановяване на пътното платно и отводнителната система да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се разработят при спазване на следните условия: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 Ширина на настилката – 6м.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2.Задължителнa минимална дебелина на покритието – според избраната конструкция.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З.Нивелетното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решение в пътните участъци да се подчинява на един и същи ,технологичен принцип.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1.3. Ситуационно 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нивелетно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решение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 Техническото решение в план и профил да съвпада или да бъде близко до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съществуващото ситуационно 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нивелетно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развитие на пътя. Радиусите на съществуващите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хоризонтални и вертикални криви да не се намаляват.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2.Котите да се дават в проектната ос.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1.3.1. Ситуация 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 оглед максимално вписване в съществуващия път се допускат следните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отклонения: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В дългите прави участъци прилагането на върхови чупки;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Дългите хоризонтални криви да се решават чрез кръгови криви. Препоръчва се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минималната дължина на всяка отделна крива да бъде минимум 0.5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Vпр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>. (40 км/ч)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>1.3.2.Нивелета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1.Нивелетата да се води в оста.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2.Нивелетното решение на настилката да осигури постигане на правилна форма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пътната повърхност и добро отводняване на пътното платно с възможно най-малко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количество асфалтови смеси.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3.Нивелетата да бъде проектирана чрез прави и вертикални криви.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• Разстояние между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нивелетните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чупки - минимум 2V пр. по възможност.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• Всички чупки да се закръглят с вертикални криви, При минималния радиус по таблица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№ 1 с дължина на тангентата минимум 0.75.V пр.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1.3.3. Напречен профил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1.При проектирането на напречният профил да се спазват всички изисквания на Норми за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проектиране на пътища . Допускат се следните отклонения: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2.Правите пътни участъци да бъдат с едностранен напречен наклон в границите от 2.0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до 3.0%, препоръчителен 2.5%, като стойността на приетия наклон се запази по цялата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дължина на правата.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• Хоризонталните криви да бъдат проектирани с напречен наклон съгласно НПП.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• При ширини на асфалтирани площи по-големи от Зм., извън платното за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движение,напречния наклон може да бъде различен от този на директното трасе.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2.Дължината 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виражната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рампа следва да се определя, като се държи сметка за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минималния и максимален допустим надлъжен наклон, съгласно Норми за проектиране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на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пътища. Допуска се минимален допълнителен надлъжен наклон да бъде до 0.2%, при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условие че надлъжния наклон е по голям от 2%.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З.Дължината на рампата за преоформяне на напречния наклон, от външната страна при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хоризонтални криви не може да бъде по-малка от 0.8\/пр. и може да не съвпада с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преходната крива. Да се осигури напречен наклон в начало и край хоризонтална крива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минимум " 2%".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1.4. Отводнителни съоръжения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1.Проектното решение да осигури възстановяване и нормално функциониране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отводнителните съоръжения - водостоци, око</w:t>
      </w:r>
      <w:r w:rsidR="00A9248D">
        <w:rPr>
          <w:rFonts w:ascii="Times New Roman" w:hAnsi="Times New Roman" w:cs="Times New Roman"/>
          <w:sz w:val="24"/>
          <w:szCs w:val="24"/>
        </w:rPr>
        <w:t>пи, улеи, предпазни окопи и др.</w:t>
      </w:r>
      <w:r w:rsidRPr="004F4978">
        <w:rPr>
          <w:rFonts w:ascii="Times New Roman" w:hAnsi="Times New Roman" w:cs="Times New Roman"/>
          <w:sz w:val="24"/>
          <w:szCs w:val="24"/>
        </w:rPr>
        <w:t xml:space="preserve"> При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необходимост да се предвиди подобряване включително и изграждане на нови отводнителни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съоръжения, като се обозначи мястото им върху ситуацията / плана / на пътя и се представи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проект /ако е необходимо да се прави/.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2.Да се предвиди направата на предпазни окопи върху скатовете 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бермите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>, ако това 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необходимо.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>3. Да се предвиди изпълнението на допълнителни водостоци, там където това е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необходимо.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1.5. Изпълнение на строителството и организация на движението 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1. Строителството на пътния участък ще се изпълнява </w:t>
      </w:r>
      <w:r w:rsidR="00637DC6">
        <w:rPr>
          <w:rFonts w:ascii="Times New Roman" w:hAnsi="Times New Roman" w:cs="Times New Roman"/>
          <w:sz w:val="24"/>
          <w:szCs w:val="24"/>
        </w:rPr>
        <w:t>с</w:t>
      </w:r>
      <w:r w:rsidRPr="004F4978">
        <w:rPr>
          <w:rFonts w:ascii="Times New Roman" w:hAnsi="Times New Roman" w:cs="Times New Roman"/>
          <w:sz w:val="24"/>
          <w:szCs w:val="24"/>
        </w:rPr>
        <w:t xml:space="preserve"> отбиване на движението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съгласувано предварително с Възложителя.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 Да се предвидят временна организация на движението; сигнализация и маркировка;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ПЪТНА ЧАСТ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съществуващо положение на пътя в ситуация, надлъжен и типов напречен профил^ състояние на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пътната настилка;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ЧЕРТЕЖИ И СХЕМИ: Да се изготвят следните чертежи и детайли: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- СИТУАЦИЯ в М 1:1000 (1:500)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ос с нанесен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пикетаж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на главните точки и подробни точки през 100м. и километраж;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отводнителни съоръжения / водостоци, пътни и предпазни окопи, отводнителни улеи,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- НАДЛЪЖЕН ПРОФИЛ в М 1:200 /2000(1:150/1500; 1:100/1000). Да се дадат само </w:t>
      </w:r>
      <w:r w:rsidR="00A9248D">
        <w:rPr>
          <w:rFonts w:ascii="Times New Roman" w:hAnsi="Times New Roman" w:cs="Times New Roman"/>
          <w:sz w:val="24"/>
          <w:szCs w:val="24"/>
        </w:rPr>
        <w:t>г</w:t>
      </w:r>
      <w:r w:rsidRPr="004F4978">
        <w:rPr>
          <w:rFonts w:ascii="Times New Roman" w:hAnsi="Times New Roman" w:cs="Times New Roman"/>
          <w:sz w:val="24"/>
          <w:szCs w:val="24"/>
        </w:rPr>
        <w:t>лавни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точки, начало и край преходни рампи 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пикетните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точки през 20м.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- ТИПОВИ НАПРЕЧНИ ПРОФИЛИ . М 1:100, М 1:50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- ДЕТАЙЛИ на отводнителни съоръжения : М 1:20 или в друг подходящ мащаб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 ЧАСТ ГЕОДЕЗИЯ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2.1. Опорен полигон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Заснемането на пътното трасе да се извърши от трайно стабилизиран опорен полигон,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определен по положение в координатна система 1970 год. и по височина в Балтийска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височинна система.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Изборът на точките на опорния полигон да се извърши на подходящо защитени места в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обхвата на пътното тяло или в близост до него, извън платното за движение и по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възможност извън банкетите. С цел запазването на точките при строителството и бъдещата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експлоатация се препоръчва да се избират и точки върху съоръжения и други неподвижни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обекти, ако има такива.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Минималният брой точки от опорния полигон да бъде 3 точки на километър.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Всички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геодезически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работи по определяне на точките от опорния полигон трябва да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отговарят на изискванията на Наредба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3 към ЗКИР, като се спазват и специфичните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изисквания, указани в техническото задание.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 xml:space="preserve"> Равнинното определяне на координатите на опорните точки чрез глобални позиционни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спътникови системи (ГПСС) (GPS), да отговаря на инструкция № РД-02-20-25 от 20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септември 2011г. – за определяне 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геодезически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точки с помощта на глобални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навигационни спътникови системи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Стабилизирането на точките от опорния полигон да се направи със стоманен прът Ф16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или тръба ½” с минимална дължина 30 см, бетониран с бетон М 200, с размери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бетоновия блок не по-малки от 30/30/30 см. Горният край на пръта да бъде загладен и да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отстои от горния край на бетоновия блок на 10 мм. Върху блока да се изпише трайно номера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полигоновата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точка и годината на създаване. Измерванията да започнат след набиране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напървоначалната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кубова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якост на бетона/ 2-3 дни след бетонирането/.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Полигоновите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точки да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бъдат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реперирани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до три съществуващи трайни обекта.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2.2. Височинна основа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Да се създаде височинна основа от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трайнно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стабилизирани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нивелачни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репери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>,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стабилна, съществуваща основа - съоръжения, сгради, масивни скали и други. В близост до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големи съоръжения да се поставят задължително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нивелачни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репери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>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Определянето на надморските височини на точките от опорния полигон и новите 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нивелачни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репери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да се осъществи чрез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нивелачен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ход с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визури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напред и назад.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нивелачните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ходове полученото несъвпадение между двукратно измерените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превишения не трябва да надвишава стойността, изчислена по формулата: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978">
        <w:rPr>
          <w:rFonts w:ascii="Times New Roman" w:hAnsi="Times New Roman" w:cs="Times New Roman"/>
          <w:sz w:val="24"/>
          <w:szCs w:val="24"/>
        </w:rPr>
        <w:t>fh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≤ 10 L [mm],където L е дължината 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нивелачния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ход в километри.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Максималната стойност на средната квадратна грешка на котите 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нивелачните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репери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и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на точките от опорния полигон не трябва да надвишава 10 мм.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2.3. Заснимане на съществуващия път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 От положения опорен полигон да се заснеме ситуационно съществуващия път по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полярен метод съгласно дадените в приложение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Nо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1 “Указания за начина на номериране,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заснемане и подробна нивелация на точките при измерванията на съществуващ път “, или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чрез глобални позиционни спътникови системи (ГПСС) (GPS), като заснемането 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съобразено с инструкция № РД-02-20-25 от 20 септември 2011г. – за определяне на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геодезически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точки с помощта на глобални навигационни спътникови системи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2.4. Обем и съдържание на част Геодезия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 Обяснителна записка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2. Изравнение 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нивелачната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мрежа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3. Общ справочен регистър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4. Таблица на заснетите принадлежности на пътя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 xml:space="preserve">5. Схема на опорната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геодезическа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основа (опорен полигон 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нивелачна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мрежа)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Реперни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схеми 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полигоновите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точки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3. ЧАСТ АРХИТЕКТУРА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Да се осигури достъпна среда за хора в неравностойно положение, чрез въвеждане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мерки за общодостъпна среда.</w:t>
      </w:r>
    </w:p>
    <w:p w:rsidR="00637DC6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Да се предвидят навсякъде </w:t>
      </w:r>
      <w:r w:rsidR="00637DC6">
        <w:rPr>
          <w:rFonts w:ascii="Times New Roman" w:hAnsi="Times New Roman" w:cs="Times New Roman"/>
          <w:sz w:val="24"/>
          <w:szCs w:val="24"/>
        </w:rPr>
        <w:t xml:space="preserve">подходящи връзки за уширения  за паркиране, </w:t>
      </w:r>
      <w:r w:rsidRPr="004F4978">
        <w:rPr>
          <w:rFonts w:ascii="Times New Roman" w:hAnsi="Times New Roman" w:cs="Times New Roman"/>
          <w:sz w:val="24"/>
          <w:szCs w:val="24"/>
        </w:rPr>
        <w:t>понижени</w:t>
      </w:r>
      <w:r w:rsidR="00637DC6">
        <w:rPr>
          <w:rFonts w:ascii="Times New Roman" w:hAnsi="Times New Roman" w:cs="Times New Roman"/>
          <w:sz w:val="24"/>
          <w:szCs w:val="24"/>
        </w:rPr>
        <w:t xml:space="preserve">я за връзка с крайпътни обекти / чешми за питейни </w:t>
      </w:r>
      <w:proofErr w:type="spellStart"/>
      <w:r w:rsidR="00637DC6">
        <w:rPr>
          <w:rFonts w:ascii="Times New Roman" w:hAnsi="Times New Roman" w:cs="Times New Roman"/>
          <w:sz w:val="24"/>
          <w:szCs w:val="24"/>
        </w:rPr>
        <w:t>нужди,параклис</w:t>
      </w:r>
      <w:proofErr w:type="spellEnd"/>
      <w:r w:rsidR="00637DC6">
        <w:rPr>
          <w:rFonts w:ascii="Times New Roman" w:hAnsi="Times New Roman" w:cs="Times New Roman"/>
          <w:sz w:val="24"/>
          <w:szCs w:val="24"/>
        </w:rPr>
        <w:t xml:space="preserve">, почивни </w:t>
      </w:r>
      <w:proofErr w:type="spellStart"/>
      <w:r w:rsidR="00637DC6">
        <w:rPr>
          <w:rFonts w:ascii="Times New Roman" w:hAnsi="Times New Roman" w:cs="Times New Roman"/>
          <w:sz w:val="24"/>
          <w:szCs w:val="24"/>
        </w:rPr>
        <w:t>комлекси</w:t>
      </w:r>
      <w:proofErr w:type="spellEnd"/>
      <w:r w:rsidR="00637DC6">
        <w:rPr>
          <w:rFonts w:ascii="Times New Roman" w:hAnsi="Times New Roman" w:cs="Times New Roman"/>
          <w:sz w:val="24"/>
          <w:szCs w:val="24"/>
        </w:rPr>
        <w:t xml:space="preserve"> , връзки с горски пътища и други.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4. ЧАСТ ПАРКОУСТРОЙСТВО И БЛАГОУСТРОЙСТВО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Заснемане на съществуващата дървесна растителност</w:t>
      </w:r>
      <w:r w:rsidR="00637DC6">
        <w:rPr>
          <w:rFonts w:ascii="Times New Roman" w:hAnsi="Times New Roman" w:cs="Times New Roman"/>
          <w:sz w:val="24"/>
          <w:szCs w:val="24"/>
        </w:rPr>
        <w:t xml:space="preserve"> в сервитута на пътя</w:t>
      </w:r>
      <w:r w:rsidRPr="004F4978">
        <w:rPr>
          <w:rFonts w:ascii="Times New Roman" w:hAnsi="Times New Roman" w:cs="Times New Roman"/>
          <w:sz w:val="24"/>
          <w:szCs w:val="24"/>
        </w:rPr>
        <w:t>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Проектната разработка да се изготви на база подробна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геодезическа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снимка с нанесена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съществуваща дълготрайна декоративна растителност, улични стълбове, указателни табели,светещи рекламни пана и др. Да се направи пълно обследване на състоянието на дървесната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растителност, засягаща се от проектното решение, като се изготви експертна оценка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(санитарна експертиза) за всяко конкретно дърво от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ладшафтен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архитект, член на КАБ.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Проектно решение - озеленяване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Да се съобрази с наличната растителност.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Да се предвидят места за засаждане на нова дълготрайна дървесна и храстова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растителност, като се подберат подходящи дървесни и храстови видове, в съответствие с</w:t>
      </w:r>
      <w:r w:rsidR="00637DC6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екологичните и климатичните изисквания на населените места.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Да се предвиди укрепване на ново засадените широколистните и иглолистни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Нормативни изисквания за отстояние на дълготрайната декоративна дървесна и храстова растителност от проводи, съоръжения и сгради . В количествената сметка да се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предвидят средства за оформяне на короните на съществуващата растителност и живи</w:t>
      </w:r>
      <w:r w:rsidR="00A9248D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плетове , възстановяване на нарушени участъци от СМР работи, внасяне 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хумус,подравняване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и затревяване на засегнатите участъци, както и реконструкция на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съществуващите тревни площи, за които това се налага. В проекта да се посочат местата на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предвидените нови архитектурни елементи - пейки, кошчета за боклук и др. и да се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приложат детайли и количествени сметки.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ГРАФИЧЕН МАТЕРИАЛ: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- Подробна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геодезическа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снимка с нанесена съществуваща растителност 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експертна оценка на състоянието 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Опорен план / ситуация /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Денрологичен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проект с предвидени нови места за засаждане на дълготрайна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дървесна и храстова растителност, многогодишни и сезонни цветя и разположение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тревните площи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>- Опорно-сравнителен план, с нанесена съществуваща растителност и новото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проектно решение.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Посадъчен проект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Обяснителна записка -обща и по части / озеленяване; настилки; обзавеждане /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Дендрологична ведомост - с указан новопроектиран брой растителност, вид , размери, начин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 укрепване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- Количествена сметка - обща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5. ВРЕМЕННА ОРГАНИЗАЦИЯ НА ДВИЖЕНИЕТО ПО ВРЕМЕ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СТРОИТЕЛСТВОТО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Да се изготвят проекти за Временна организация на движението съгласно Наредба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№3/16.08.2010г. за временна организация и безопасност на движението при извършване на СМР по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път</w:t>
      </w:r>
      <w:r w:rsidR="00190D4B">
        <w:rPr>
          <w:rFonts w:ascii="Times New Roman" w:hAnsi="Times New Roman" w:cs="Times New Roman"/>
          <w:sz w:val="24"/>
          <w:szCs w:val="24"/>
        </w:rPr>
        <w:t xml:space="preserve">я </w:t>
      </w:r>
      <w:r w:rsidRPr="004F4978">
        <w:rPr>
          <w:rFonts w:ascii="Times New Roman" w:hAnsi="Times New Roman" w:cs="Times New Roman"/>
          <w:sz w:val="24"/>
          <w:szCs w:val="24"/>
        </w:rPr>
        <w:t>, които да бъдат съобразени с технологичните етапи на изграждане на обекта.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Проектите за ВОД ще се съгласуват с “КАТ-Пътна полиция" при СДВР-Пловдив.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6. ПЛАН ЗА БЕЗОПАСНОСТ И ЗДРАВЕ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Да се изготви план за безопасност и здраве, който да обхване всички части на проекта, при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спазване изискванията на: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1. Закон за здравословни и безопасни условия на труд.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2. Наредба № 2/22.03.2004 г. за минималните изисквания за здравословни и безопасни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условия на труд при извършване на СМР.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3. Наредба № 7 за минималните изисквания за здравословни и безопасни условия на труд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работните места при използване на работното оборудване.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4. Наредба № 3 за инструктажа на работниците и служителите по безопасност, хигиена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труда и противопожарна охрана.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5. Наредба № 5 за реда, начина и периодичността на извършване на оценка на риска.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7. ЧАСТ ПОЖАРНА БЕЗОПАСНОСТ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Да се изготви проект, съгласно Наредба № 1з-1971 от 2009 г. за строително- технически 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правила и норми за осигуряване на безопасност при пожар на МВР и МРРБ и Наредба №8121з-647 от 2014 г. за правилата и нормите за пожарна безопасност при експлоатация на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обектите.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8. КОЛИЧЕСТВЕНИ СМЕТКИ И ОБЯСНИТЕЛНИ ЗАПИСКИ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Техническите проекти да бъдат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комплектовани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с количествени сметки и количествено-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>стойностни сметки за всички видове строително - монтажни работи. Количествено-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стойностните сметки да бъдат представени на хартиен и оптичен или магнитен носител, за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изготвяне на тръжни документи.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9. ВЕРТИКАЛНА СИГНАЛИЗАЦИЯ И ХОРИЗОНТАЛНА МАРКИРОВКА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Да се предвиди възстановяване и оптимизиране на хоризонталната маркировка, както 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на вертикалната сигнализация / вкл. повредени или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липстващи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пътни знаци/.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10. МОСТОВИ СЪОРЪЖЕНИЯ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За съществуващите мостови съоръжения - водостоци с отвор до 5 м. да се направи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преценка на експлоатационното им състояние и за тези, които са във видимо лошо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техническо състояние, да се изготвят проекти за основен ремонт или реконструкция. / при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необходимост /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VI.ОБЕМ И СЪДЪРЖАНИЕ НА ПРОЕКТА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 работния проект да: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 Се изяснят конкретните проектни решения в степен, осигуряваща възможност за цялостно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изпълнение на всички видове СМР и за доставка и монтаж на технологичното оборудване и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обзавеждането на обекта;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 Се осигури възможност за ползването му като документация за договаряне изпълнението на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строителството, вкл. чрез процедура за възлагане на обществена поръчка за строителство и/или за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доставка на оборудване при условията и по реда на ЗОП;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 Проектните части на работния проект включват: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1. Работни чертежи и детайли, по които се изпълняват отделните видове СМР в следните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препоръчителни мащаби: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а) ситуационно решение - в М 1:500 и М 1:1000;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б) разпределения, профили, разрези - в М 1:50 и М 1:100;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в) детайли - в М 1:20, М 1:5 и М 1:1;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г) други чертежи - в подходящ мащаб, в зависимост от вида и спецификата на обекта;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2. Обяснителна записка, поясняваща предлаганите проектни решения, към която се прилагат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издадените във връзка с проектирането документи и изходни данни;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3. Изчисления, обосноваващи проектните решения.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Количествена и стойностна сметка се прилагат се обособяват в част сметна документация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Работният проект да се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комплектова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по 6 /шест/ екземпляра - документи, графични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>материали, текстова част - обяснителни записки, детайли, спецификации. Да се представи и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на оптичен носител CD.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Проектната документация да се съгласува с инстанциите и експлоатационните дружества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 xml:space="preserve">от проектанта. Таксите за съгласуване са за сметка на Възложителя. 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VII.НОРМАТИВНИ ДОКУМЕНТИ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Закон за устройство на територията;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 4 от 2001 г. на МРРБ за обхвата и съдържанието на инвестиционните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проекти;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 7 от 2003 г. на МРРБ за правила и нормативи за устройство на отделните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видове територии и устройствени зони;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 4 от 2009 г. на МРРБ за проектиране, изпълнение и поддържане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строежите в съответствие с изискванията за достъпна среда за населението,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включително за хората с увреждания;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 1з - 1971 / 21.10.2009 г. на МВР и МРРБ в сила от 05.06.2010 г. за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строително-техническите правила и норми за осигуряване на безопасност при пожар;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№1/2003г. за номенклатурата на видовете строежи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 РД-02-20-2 / 27.01.2012 г. на МРРБ за проектиране на сгради 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съоръжения в земетръсни райони;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 xml:space="preserve">Наредба № 3 / 21.07.2004 г. на МРРБ за основните положения </w:t>
      </w:r>
      <w:proofErr w:type="spellStart"/>
      <w:r w:rsidRPr="004F4978">
        <w:rPr>
          <w:rFonts w:ascii="Times New Roman" w:hAnsi="Times New Roman" w:cs="Times New Roman"/>
          <w:sz w:val="24"/>
          <w:szCs w:val="24"/>
        </w:rPr>
        <w:t>запроектиране</w:t>
      </w:r>
      <w:proofErr w:type="spellEnd"/>
      <w:r w:rsidRPr="004F4978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конструкциите на строежите и за въздействия върху тях;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Норми за проектиране на бетонни и стоманобетонни конструкции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Норми за проектиране на стоманени конструкции;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№3/16.08.2010г. за временна организация и безопасност на движението при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извършване на СМР по пътищата и улицит</w:t>
      </w:r>
      <w:r w:rsidR="00190D4B">
        <w:rPr>
          <w:rFonts w:ascii="Times New Roman" w:hAnsi="Times New Roman" w:cs="Times New Roman"/>
          <w:sz w:val="24"/>
          <w:szCs w:val="24"/>
        </w:rPr>
        <w:t>е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за управление на строителните отпадъци и за влагане на рециклирани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строителни материали, приета с ПМС №277 от 05.11.2013г, в сила от 13.11.2012г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 2 от 2004 г. на МРРБ за планиране и проектиране на комуникационно-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транспортните системи на урбанизираните територии;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 2 от 2005 г. на МРРБ за проектиране, изграждане и експлоатация на</w:t>
      </w:r>
      <w:r w:rsidR="003E3A4E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водоснабдителни системи;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Наредба № 35 от 2012 г. на МТИТС И МРРБ за правилата и нормите за проектиране,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lastRenderedPageBreak/>
        <w:t>изграждане и въвеждане в експлоатация на кабелни електронни съобщителни мрежи и</w:t>
      </w:r>
    </w:p>
    <w:p w:rsidR="0061256C" w:rsidRPr="004F4978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прилежащата им инфраструктура;</w:t>
      </w:r>
    </w:p>
    <w:p w:rsidR="00095957" w:rsidRDefault="0061256C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 w:rsidRPr="004F4978">
        <w:rPr>
          <w:rFonts w:ascii="Times New Roman" w:hAnsi="Times New Roman" w:cs="Times New Roman"/>
          <w:sz w:val="24"/>
          <w:szCs w:val="24"/>
        </w:rPr>
        <w:t>При проектирането да се спазва актуалната нормативната уредба, включително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промени в изброените по-горе нормативни документи, както и други специфични за</w:t>
      </w:r>
      <w:r w:rsidR="00190D4B">
        <w:rPr>
          <w:rFonts w:ascii="Times New Roman" w:hAnsi="Times New Roman" w:cs="Times New Roman"/>
          <w:sz w:val="24"/>
          <w:szCs w:val="24"/>
        </w:rPr>
        <w:t xml:space="preserve"> </w:t>
      </w:r>
      <w:r w:rsidRPr="004F4978">
        <w:rPr>
          <w:rFonts w:ascii="Times New Roman" w:hAnsi="Times New Roman" w:cs="Times New Roman"/>
          <w:sz w:val="24"/>
          <w:szCs w:val="24"/>
        </w:rPr>
        <w:t>съответната специалност норма</w:t>
      </w:r>
    </w:p>
    <w:p w:rsidR="00190D4B" w:rsidRDefault="00190D4B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Изготвил: </w:t>
      </w:r>
    </w:p>
    <w:p w:rsidR="00190D4B" w:rsidRPr="004F4978" w:rsidRDefault="00190D4B" w:rsidP="004F4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Петър Абрашев.</w:t>
      </w:r>
    </w:p>
    <w:sectPr w:rsidR="00190D4B" w:rsidRPr="004F4978" w:rsidSect="007E272F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DCD"/>
    <w:multiLevelType w:val="multilevel"/>
    <w:tmpl w:val="71CC04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</w:abstractNum>
  <w:abstractNum w:abstractNumId="1" w15:restartNumberingAfterBreak="0">
    <w:nsid w:val="09E12FC4"/>
    <w:multiLevelType w:val="hybridMultilevel"/>
    <w:tmpl w:val="4792FA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47A9B"/>
    <w:multiLevelType w:val="hybridMultilevel"/>
    <w:tmpl w:val="DFB6EE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A6194"/>
    <w:multiLevelType w:val="hybridMultilevel"/>
    <w:tmpl w:val="62DAB0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16FA2"/>
    <w:multiLevelType w:val="hybridMultilevel"/>
    <w:tmpl w:val="DA50B6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219D"/>
    <w:multiLevelType w:val="hybridMultilevel"/>
    <w:tmpl w:val="F91C5D06"/>
    <w:lvl w:ilvl="0" w:tplc="D5CEEF7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6C"/>
    <w:rsid w:val="00095957"/>
    <w:rsid w:val="000A39CD"/>
    <w:rsid w:val="00190D4B"/>
    <w:rsid w:val="002A7018"/>
    <w:rsid w:val="003E3A4E"/>
    <w:rsid w:val="00432BF6"/>
    <w:rsid w:val="004F4978"/>
    <w:rsid w:val="005131B8"/>
    <w:rsid w:val="0055229B"/>
    <w:rsid w:val="00607229"/>
    <w:rsid w:val="0061256C"/>
    <w:rsid w:val="00637DC6"/>
    <w:rsid w:val="007A428E"/>
    <w:rsid w:val="007E272F"/>
    <w:rsid w:val="00884B67"/>
    <w:rsid w:val="009E13EB"/>
    <w:rsid w:val="00A137EB"/>
    <w:rsid w:val="00A9248D"/>
    <w:rsid w:val="00B9595F"/>
    <w:rsid w:val="00CF3A48"/>
    <w:rsid w:val="00E71336"/>
    <w:rsid w:val="00F3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9861"/>
  <w15:docId w15:val="{01E268E2-36B9-44FE-B8D4-7049FF44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338B-12C1-41FC-B66B-7CF20F4E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Петър Абрашев</dc:creator>
  <cp:keywords/>
  <dc:description/>
  <cp:lastModifiedBy>Веселин Джелатов</cp:lastModifiedBy>
  <cp:revision>11</cp:revision>
  <dcterms:created xsi:type="dcterms:W3CDTF">2016-07-20T10:18:00Z</dcterms:created>
  <dcterms:modified xsi:type="dcterms:W3CDTF">2016-07-21T06:42:00Z</dcterms:modified>
</cp:coreProperties>
</file>